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F7" w:rsidRPr="00F66D02" w:rsidRDefault="004933F7" w:rsidP="004933F7">
      <w:pPr>
        <w:spacing w:line="276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66D02">
        <w:rPr>
          <w:rFonts w:ascii="Times New Roman" w:hAnsi="Times New Roman" w:cs="Times New Roman"/>
          <w:sz w:val="28"/>
          <w:szCs w:val="28"/>
        </w:rPr>
        <w:t xml:space="preserve"> председателем Националь</w:t>
      </w:r>
      <w:bookmarkStart w:id="0" w:name="_GoBack"/>
      <w:bookmarkEnd w:id="0"/>
      <w:r w:rsidRPr="00F66D02">
        <w:rPr>
          <w:rFonts w:ascii="Times New Roman" w:hAnsi="Times New Roman" w:cs="Times New Roman"/>
          <w:sz w:val="28"/>
          <w:szCs w:val="28"/>
        </w:rPr>
        <w:t>ного</w:t>
      </w:r>
      <w:r w:rsidRPr="00F66D02">
        <w:rPr>
          <w:rFonts w:ascii="Times New Roman" w:hAnsi="Times New Roman" w:cs="Times New Roman"/>
          <w:sz w:val="28"/>
          <w:szCs w:val="28"/>
        </w:rPr>
        <w:br/>
        <w:t>антитеррористического комитета</w:t>
      </w:r>
    </w:p>
    <w:p w:rsidR="004933F7" w:rsidRPr="00F66D02" w:rsidRDefault="004933F7" w:rsidP="004933F7">
      <w:pPr>
        <w:spacing w:line="276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А. </w:t>
      </w:r>
      <w:proofErr w:type="spellStart"/>
      <w:r w:rsidRPr="00F66D02">
        <w:rPr>
          <w:rFonts w:ascii="Times New Roman" w:hAnsi="Times New Roman" w:cs="Times New Roman"/>
          <w:sz w:val="28"/>
          <w:szCs w:val="28"/>
        </w:rPr>
        <w:t>Бортниковым</w:t>
      </w:r>
      <w:proofErr w:type="spellEnd"/>
    </w:p>
    <w:p w:rsidR="004933F7" w:rsidRDefault="004933F7" w:rsidP="004933F7">
      <w:pPr>
        <w:ind w:left="4253" w:firstLine="420"/>
        <w:rPr>
          <w:rFonts w:ascii="Times New Roman" w:hAnsi="Times New Roman" w:cs="Times New Roman"/>
          <w:sz w:val="28"/>
          <w:szCs w:val="28"/>
        </w:rPr>
      </w:pPr>
    </w:p>
    <w:p w:rsidR="004933F7" w:rsidRPr="00F66D02" w:rsidRDefault="004933F7" w:rsidP="00840B36">
      <w:pPr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17.06.2016</w:t>
      </w:r>
    </w:p>
    <w:p w:rsidR="004933F7" w:rsidRPr="00840B36" w:rsidRDefault="004933F7" w:rsidP="00840B36">
      <w:pPr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№ </w:t>
      </w:r>
      <w:r w:rsidRPr="00840B36">
        <w:rPr>
          <w:rFonts w:ascii="Times New Roman" w:hAnsi="Times New Roman" w:cs="Times New Roman"/>
          <w:sz w:val="28"/>
          <w:szCs w:val="28"/>
        </w:rPr>
        <w:t>7</w:t>
      </w:r>
    </w:p>
    <w:p w:rsidR="004933F7" w:rsidRPr="00840B36" w:rsidRDefault="004933F7" w:rsidP="004933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33F7" w:rsidRPr="00F66D02" w:rsidRDefault="004933F7" w:rsidP="004933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F06" w:rsidRPr="004933F7" w:rsidRDefault="00C45996" w:rsidP="004933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3F7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8F223D" w:rsidRPr="00840B36" w:rsidRDefault="00C45996" w:rsidP="004933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3F7">
        <w:rPr>
          <w:rFonts w:ascii="Times New Roman" w:hAnsi="Times New Roman" w:cs="Times New Roman"/>
          <w:b/>
          <w:sz w:val="28"/>
          <w:szCs w:val="28"/>
        </w:rPr>
        <w:t>антитеррористической комиссии</w:t>
      </w:r>
    </w:p>
    <w:p w:rsidR="00D72F06" w:rsidRPr="004933F7" w:rsidRDefault="00C45996" w:rsidP="004933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3F7">
        <w:rPr>
          <w:rFonts w:ascii="Times New Roman" w:hAnsi="Times New Roman" w:cs="Times New Roman"/>
          <w:b/>
          <w:sz w:val="28"/>
          <w:szCs w:val="28"/>
        </w:rPr>
        <w:t>в субъекте Российской Федерации</w:t>
      </w:r>
    </w:p>
    <w:p w:rsidR="008F223D" w:rsidRPr="00840B36" w:rsidRDefault="008F223D" w:rsidP="008F223D">
      <w:pPr>
        <w:tabs>
          <w:tab w:val="left" w:pos="399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F06" w:rsidRPr="008F223D" w:rsidRDefault="008F223D" w:rsidP="004933F7">
      <w:pPr>
        <w:tabs>
          <w:tab w:val="left" w:pos="3995"/>
        </w:tabs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I. </w:t>
      </w:r>
      <w:r w:rsidR="00C45996" w:rsidRPr="008F223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72F06" w:rsidRPr="008F223D" w:rsidRDefault="00C45996" w:rsidP="004933F7">
      <w:pPr>
        <w:tabs>
          <w:tab w:val="left" w:pos="98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Настоящий Регламент разработан в соответствии с Указом Президента Российской Федерации от 15 февраля 2006 г. № 116 «О мерах по противодействию терроризму» и устанавливает общие правила организации деятельности антитеррористической комиссии в субъекте Российской Федерации (да</w:t>
      </w:r>
      <w:r w:rsidR="00840B36">
        <w:rPr>
          <w:rFonts w:ascii="Times New Roman" w:hAnsi="Times New Roman" w:cs="Times New Roman"/>
          <w:sz w:val="28"/>
          <w:szCs w:val="28"/>
        </w:rPr>
        <w:t>лее - Комиссия) по реализации её</w:t>
      </w:r>
      <w:r w:rsidRPr="008F223D">
        <w:rPr>
          <w:rFonts w:ascii="Times New Roman" w:hAnsi="Times New Roman" w:cs="Times New Roman"/>
          <w:sz w:val="28"/>
          <w:szCs w:val="28"/>
        </w:rPr>
        <w:t xml:space="preserve"> полномочий, закрепл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нных в Положении об антитеррористической комиссии в субъекте Российской Федерации и нормативных правовых актах Российской Федерации.</w:t>
      </w:r>
      <w:proofErr w:type="gramEnd"/>
    </w:p>
    <w:p w:rsidR="00D72F06" w:rsidRPr="008F223D" w:rsidRDefault="00C45996" w:rsidP="004933F7">
      <w:pPr>
        <w:tabs>
          <w:tab w:val="left" w:pos="975"/>
          <w:tab w:val="left" w:pos="2298"/>
          <w:tab w:val="left" w:pos="4952"/>
          <w:tab w:val="left" w:pos="760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Основные задачи и функции Комиссии изложены в Положении об антитеррористической комиссии в субъекте Российской Федерации,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утвержд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нном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председателем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Национального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 xml:space="preserve">антитеррористического комитета (далее </w:t>
      </w:r>
      <w:r w:rsidR="00645CD3">
        <w:rPr>
          <w:rFonts w:ascii="Times New Roman" w:hAnsi="Times New Roman" w:cs="Times New Roman"/>
          <w:sz w:val="28"/>
          <w:szCs w:val="28"/>
        </w:rPr>
        <w:t>–</w:t>
      </w:r>
      <w:r w:rsidRPr="008F223D">
        <w:rPr>
          <w:rFonts w:ascii="Times New Roman" w:hAnsi="Times New Roman" w:cs="Times New Roman"/>
          <w:sz w:val="28"/>
          <w:szCs w:val="28"/>
        </w:rPr>
        <w:t xml:space="preserve"> Комитет).</w:t>
      </w:r>
    </w:p>
    <w:p w:rsidR="008F223D" w:rsidRPr="008F223D" w:rsidRDefault="008F223D" w:rsidP="004933F7">
      <w:pPr>
        <w:tabs>
          <w:tab w:val="left" w:pos="33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F06" w:rsidRPr="008F223D" w:rsidRDefault="00C45996" w:rsidP="004933F7">
      <w:pPr>
        <w:tabs>
          <w:tab w:val="left" w:pos="331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II.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Планирование и организация работы Комиссии</w:t>
      </w:r>
    </w:p>
    <w:p w:rsidR="00D72F06" w:rsidRPr="008F223D" w:rsidRDefault="00C45996" w:rsidP="004933F7">
      <w:pPr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Комиссия осуществляет свою деятельность в соответствии с планом работы Комиссии на год (далее </w:t>
      </w:r>
      <w:r w:rsidR="00645CD3">
        <w:rPr>
          <w:rFonts w:ascii="Times New Roman" w:hAnsi="Times New Roman" w:cs="Times New Roman"/>
          <w:sz w:val="28"/>
          <w:szCs w:val="28"/>
        </w:rPr>
        <w:t>–</w:t>
      </w:r>
      <w:r w:rsidRPr="008F223D">
        <w:rPr>
          <w:rFonts w:ascii="Times New Roman" w:hAnsi="Times New Roman" w:cs="Times New Roman"/>
          <w:sz w:val="28"/>
          <w:szCs w:val="28"/>
        </w:rPr>
        <w:t xml:space="preserve"> план работы Комиссии).</w:t>
      </w:r>
    </w:p>
    <w:p w:rsidR="00D72F06" w:rsidRPr="008F223D" w:rsidRDefault="00C45996" w:rsidP="004933F7">
      <w:pPr>
        <w:tabs>
          <w:tab w:val="left" w:pos="10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План работы Комиссии готовится исходя из складывающейся обстановки в области противодействия терроризму в субъекте Российской Федерации, с уч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 xml:space="preserve">том рекомендаций аппарата Комитета по планированию деятельности Комиссии, рассматривается на заседании Комиссии и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утверждается председателем Комиссии.</w:t>
      </w:r>
    </w:p>
    <w:p w:rsidR="00D72F06" w:rsidRPr="008F223D" w:rsidRDefault="00C45996" w:rsidP="004933F7">
      <w:pPr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5.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Заседания Комиссии проводятся в соответствии с планом работы Комиссии не реже одного раза в квартал. В случае необходимости по решениям председателя Комитета и председателя Комиссии могут проводиться внеочередные заседания Комиссии.</w:t>
      </w:r>
    </w:p>
    <w:p w:rsidR="00D72F06" w:rsidRPr="008F223D" w:rsidRDefault="00C45996" w:rsidP="004933F7">
      <w:pPr>
        <w:tabs>
          <w:tab w:val="left" w:pos="102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6.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Для выработки комплексных решений по вопросам противодействия терроризму могут проводиться совместные заседания с оперативным штабом в субъекте Российской Федерации и (или) соответствующим оперативным штабом в морском районе (бассейне).</w:t>
      </w:r>
    </w:p>
    <w:p w:rsidR="00D72F06" w:rsidRPr="008F223D" w:rsidRDefault="00C45996" w:rsidP="004933F7">
      <w:pPr>
        <w:tabs>
          <w:tab w:val="left" w:pos="102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7.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Предложения в проект плана работы Комиссии вносятся в письменной форме в аппарат Комиссии не позднее, чем за два месяца до начала планируемого периода, либо в сроки, определ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нные председателем Комиссии.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 xml:space="preserve">Предложения по рассмотрению вопросов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 должны содержать: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форму и содержание предлагаемого решения;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наименование органа, ответственного за подготовку вопроса;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перечень соисполнителей;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 xml:space="preserve">дату рассмотрения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если в проект плана работы Комиссии предлагается включить рассмотрение на заседании Комиссии вопроса, решение которого не относится к компетенции органа, его предлагающего, инициатору предложения необходимо предварительно согласовать его с государственным органом, к компетенции которого он относится.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Предложения в проект плана работы Комиссии могут направляться аппаратом Комиссии для дополнительной проработки членам Комиссии. Заключения членов Комиссии и другие материалы по внес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 xml:space="preserve">нным предложениям должны быть представлены в аппарат Комиссии не позднее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одного месяца со дня их получения, если иное не оговорено в сопроводительном документе.</w:t>
      </w:r>
    </w:p>
    <w:p w:rsidR="00D72F06" w:rsidRPr="008F223D" w:rsidRDefault="00C45996" w:rsidP="004933F7">
      <w:pPr>
        <w:tabs>
          <w:tab w:val="left" w:pos="101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8.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На основе предложений, поступивших в аппарат Комиссии, формируется проект плана работы Комиссии, который по согласованию с председателем Комиссии выносится для обсуждения и утверждения на последнем заседании Комиссии текущего года.</w:t>
      </w:r>
    </w:p>
    <w:p w:rsidR="00D72F06" w:rsidRPr="008F223D" w:rsidRDefault="00C45996" w:rsidP="004933F7">
      <w:pPr>
        <w:tabs>
          <w:tab w:val="left" w:pos="101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9.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Утвержд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нный план работы Комиссии рассылается аппаратом Комиссии членам Комиссии и в аппарат Комитета.</w:t>
      </w:r>
    </w:p>
    <w:p w:rsidR="00D72F06" w:rsidRPr="008F223D" w:rsidRDefault="00C45996" w:rsidP="004933F7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10.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Решение о внесении изменений в план работы Комиссии принимается председателем Комиссии по мотивированному письменному предложению члена Комиссии, ответственного за подготовку внес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нного на рассмотрение вопроса.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11.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Рассмотрение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 дополнительных (внеплановых) вопросов осуществляется по решениям председателя Комитета и председателя Комиссии.</w:t>
      </w:r>
    </w:p>
    <w:p w:rsidR="008F223D" w:rsidRPr="008F223D" w:rsidRDefault="008F223D" w:rsidP="004933F7">
      <w:pPr>
        <w:tabs>
          <w:tab w:val="left" w:pos="27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F06" w:rsidRPr="008F223D" w:rsidRDefault="00C45996" w:rsidP="004933F7">
      <w:pPr>
        <w:tabs>
          <w:tab w:val="left" w:pos="2767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III.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Порядок подготовки заседаний Комиссии</w:t>
      </w:r>
    </w:p>
    <w:p w:rsidR="00D72F06" w:rsidRPr="008F223D" w:rsidRDefault="00C45996" w:rsidP="004933F7">
      <w:pPr>
        <w:tabs>
          <w:tab w:val="left" w:pos="11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12.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Члены Комиссии, представители территориальных органов федеральных органов исполнительной власти, органов исполнительной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власти субъекта Российской Федерации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D72F06" w:rsidRPr="008F223D" w:rsidRDefault="00C45996" w:rsidP="004933F7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13.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Аппарат Комиссии оказывает организационную и методическую помощь представителям территориальных органов федеральных органов исполнительной власти, органов исполнительной власти субъекта Российской Федерации, органов местного самоуправления и организаций, участвующим в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подготовке материалов к заседанию Комиссии.</w:t>
      </w:r>
    </w:p>
    <w:p w:rsidR="00D72F06" w:rsidRPr="008F223D" w:rsidRDefault="00C45996" w:rsidP="004933F7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14.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Проект повестки дня заседания Комиссии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уточняется в процессе подготовки к очередному заседанию и согласовывается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аппаратом Комиссии с председателем Комиссии. Повестка дня заседания окончательно утверждается непосредственно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решением Комиссии.</w:t>
      </w:r>
    </w:p>
    <w:p w:rsidR="00D72F06" w:rsidRPr="008F223D" w:rsidRDefault="00C45996" w:rsidP="004933F7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15.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Для подготовки вопросов, вносимых на рассмотрение Комиссии, решением председателя Комиссии могут создаваться рабочие группы Комиссии из числа членов Комиссии, представителей заинтересованных государственных органов, сотрудников аппарата Комиссии, а также экспертов.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16.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Материалы к заседанию Комиссии представляются в аппарат Комиссии не позднее, чем за 30 дней до даты проведения заседания и включают в себя: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аналитическую справку по рассматриваемому вопросу;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тезисы выступления основного докладчика;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материалы согласования проекта решения с заинтересованными государственными органами;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особые мнения по представленному проекту, если таковые имеются.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17.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Контроль за своевременностью подготовки и представления материалов для рассмотрения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 осуществляет аппарат Комиссии.</w:t>
      </w:r>
    </w:p>
    <w:p w:rsidR="00D72F06" w:rsidRPr="008F223D" w:rsidRDefault="00C45996" w:rsidP="004933F7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18.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 для рассмотрения на другое заседание.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19.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Повестка предстоящего заседания, проект протокольного решения Комиссии с соответствующими материалами докладываются руководителем аппарата Комиссии председателю Комиссии не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чем за 7 рабочих дней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до даты проведения заседания.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20.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Одобренные председателем Комиссии повестка заседания, проект протокольного решения и соответствующие материалы рассылаются членам Комиссии и участникам заседания не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чем за 7 рабочих дней до даты проведения заседания.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21.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Члены Комиссии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 представляют их в письменном виде в аппарат Комиссии.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22.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если для реализации решений Комиссии требуется принятие акта высшего должностного лица (руководителя высшего исполнительного органа государственной власти) субъекта Российской Федерации, одновременно с подготовкой материалов к заседанию Комиссии в установленном порядке разрабатываются и согласовываются соответствующие проекты правовых актов высшего должностного лица (руководителя высшего исполнительного органа государственной власти) субъекта Российской Федерации. При необходимости готовится соответствующее финансово-экономическое обоснование.</w:t>
      </w:r>
    </w:p>
    <w:p w:rsidR="00D72F06" w:rsidRPr="008F223D" w:rsidRDefault="00C45996" w:rsidP="004933F7">
      <w:pPr>
        <w:tabs>
          <w:tab w:val="left" w:pos="117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23.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Аппарат Комиссии не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чем за 5 рабочих дней до даты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проведения заседания информирует членов Комиссии и лиц, приглаш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нных на заседание, о дате, времени и месте проведения заседания Комиссии.</w:t>
      </w:r>
    </w:p>
    <w:p w:rsidR="00D72F06" w:rsidRPr="008F223D" w:rsidRDefault="00C45996" w:rsidP="004933F7">
      <w:pPr>
        <w:tabs>
          <w:tab w:val="left" w:pos="119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24.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Члены Комиссии не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чем за 2 рабочих дня до даты проведения заседания Комиссии информируют председателя Комиссии о сво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м участии или причинах отсутствия на заседании. Список членов Комиссии, отсутствующих по уважительным причинам (болезнь, командировка, отпуск), докладывается председателю Комиссии.</w:t>
      </w:r>
    </w:p>
    <w:p w:rsidR="00D72F06" w:rsidRPr="008F223D" w:rsidRDefault="00C45996" w:rsidP="004933F7">
      <w:pPr>
        <w:tabs>
          <w:tab w:val="left" w:pos="119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25.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На заседания Комиссии могут быть приглашены руководители территориальных органов федеральных органов исполнительной власти,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органов исполнительной власти субъекта Российской Федерации и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D72F06" w:rsidRPr="008F223D" w:rsidRDefault="00C45996" w:rsidP="004933F7">
      <w:pPr>
        <w:tabs>
          <w:tab w:val="left" w:pos="120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26.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Состав приглашаемых на заседание Комиссии должностных лиц формируется аппаратом Комиссии на основе предложений органов и организаций, ответственных за подготовку рассматриваемых вопросов, и докладывается председателю Комиссии заблаговременно вместе с пакетом документов к заседанию.</w:t>
      </w:r>
    </w:p>
    <w:p w:rsidR="008F223D" w:rsidRPr="008F223D" w:rsidRDefault="008F223D" w:rsidP="004933F7">
      <w:pPr>
        <w:tabs>
          <w:tab w:val="left" w:pos="27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F06" w:rsidRPr="008F223D" w:rsidRDefault="00C45996" w:rsidP="004933F7">
      <w:pPr>
        <w:tabs>
          <w:tab w:val="left" w:pos="2777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IV.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Порядок проведения заседаний Комиссии</w:t>
      </w:r>
    </w:p>
    <w:p w:rsidR="00D72F06" w:rsidRPr="008F223D" w:rsidRDefault="00C45996" w:rsidP="004933F7">
      <w:pPr>
        <w:tabs>
          <w:tab w:val="left" w:pos="11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27.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Заседания Комиссии созываются председателем Комиссии либо, по его поручению, руководителем аппарата Комиссии.</w:t>
      </w:r>
    </w:p>
    <w:p w:rsidR="00D72F06" w:rsidRPr="008F223D" w:rsidRDefault="00C45996" w:rsidP="004933F7">
      <w:pPr>
        <w:tabs>
          <w:tab w:val="left" w:pos="119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28.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Лица, прибывшие для участия в заседаниях Комиссии, регистрируются сотрудниками аппарата Комиссии.</w:t>
      </w:r>
    </w:p>
    <w:p w:rsidR="00D72F06" w:rsidRPr="008F223D" w:rsidRDefault="00C45996" w:rsidP="004933F7">
      <w:pPr>
        <w:tabs>
          <w:tab w:val="left" w:pos="10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29.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Присутствие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 е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 xml:space="preserve"> членов обязательно.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Члены Комиссии не вправе делегировать свои полномочия иным лицам.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если член Комиссии не может присутствовать на заседании, он обязан заблаговременно известить об этом председателя Комиссии,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и согласовать 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:rsidR="00D72F06" w:rsidRPr="008F223D" w:rsidRDefault="00C45996" w:rsidP="004933F7">
      <w:pPr>
        <w:tabs>
          <w:tab w:val="left" w:pos="109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30.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Члены Комиссии обладают равными правами при обсуждении рассматриваемых на заседании вопросов.</w:t>
      </w:r>
    </w:p>
    <w:p w:rsidR="00D72F06" w:rsidRPr="008F223D" w:rsidRDefault="00C45996" w:rsidP="004933F7">
      <w:pPr>
        <w:tabs>
          <w:tab w:val="left" w:pos="117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31.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е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D72F06" w:rsidRPr="008F223D" w:rsidRDefault="00C45996" w:rsidP="004933F7">
      <w:pPr>
        <w:tabs>
          <w:tab w:val="left" w:pos="11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32.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Заседания проходят под председательством председателя Комиссии либо, по его поручению, лица, его замещающего.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вед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т заседание Комиссии;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обсуждение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вопросов повестки дня заседания Комиссии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>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предоставляет слово для выступления членам Комиссии, а также приглаш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нным лицам;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организует голосование и подсч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т голосов, оглашает результаты голосования;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обеспечивает соблюдение положений настоящего Регламента членами Комиссии и приглаш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нными лицами;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участвуя в голосовании, голосует последним.</w:t>
      </w:r>
    </w:p>
    <w:p w:rsidR="00D72F06" w:rsidRPr="008F223D" w:rsidRDefault="00C45996" w:rsidP="004933F7">
      <w:pPr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33.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С докладами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 по вопросам его повестки выступают члены Комиссии, либо в отдельных случаях, по согласованию с председателем Комиссии, лица, уполномоченные членами Комиссии.</w:t>
      </w:r>
    </w:p>
    <w:p w:rsidR="00D72F06" w:rsidRPr="008F223D" w:rsidRDefault="00C45996" w:rsidP="004933F7">
      <w:pPr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34.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Регламент заседания Комиссии определяется при подготовке к заседанию, и утверждается непосредственно на заседании решением Комиссии.</w:t>
      </w:r>
    </w:p>
    <w:p w:rsidR="00D72F06" w:rsidRPr="008F223D" w:rsidRDefault="00C45996" w:rsidP="004933F7">
      <w:pPr>
        <w:tabs>
          <w:tab w:val="left" w:pos="119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35.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При голосовании член Комиссии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имеет один голос и голосует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лично. Член Комиссии, не согласный с предлагаемым Комиссией решением, вправе на заседании Комиссии, на котором указанное решение принимается, довести до сведения членов Комиссии сво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 xml:space="preserve"> особое мнение, которое вносится в протокол. Особое мнение, изложенное в письменной форме, прилагается к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протоколу заседания Комиссии.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36.</w:t>
      </w:r>
      <w:r w:rsidR="008F223D" w:rsidRPr="008F223D">
        <w:rPr>
          <w:rFonts w:ascii="Times New Roman" w:hAnsi="Times New Roman" w:cs="Times New Roman"/>
          <w:sz w:val="28"/>
          <w:szCs w:val="28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Решения Комиссии принимаются большинством голосов присутствующих на заседании членов Комиссии. При равенстве голосов решающим является голос председателя Комиссии.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37.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Результаты голосования, оглаш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нные председателем Комиссии, вносятся в протокол.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38.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39.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Материалы, содержащие сведения, составляющие государственную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 xml:space="preserve">тайну,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вручаются членам Комиссии под роспись в реестре во время регистрации перед заседанием и подлежат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возврату сотрудникам аппарата Комиссии по окончании заседания.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40.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Присутствие представителей средств массовой информации и проведение кино-, виде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и фотосъ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мок, а также звукозаписи на заседаниях Комиссии организуются в порядке, определяемом председателем или, по его поручению, руководителем аппарата Комиссии.</w:t>
      </w:r>
    </w:p>
    <w:p w:rsidR="00D72F06" w:rsidRPr="008F223D" w:rsidRDefault="00C45996" w:rsidP="004933F7">
      <w:pPr>
        <w:tabs>
          <w:tab w:val="left" w:pos="115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41.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На заседаниях Комиссии по решению председателя Комиссии вед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тся стенографическая запись и аудиозапись заседания.</w:t>
      </w:r>
    </w:p>
    <w:p w:rsidR="00D72F06" w:rsidRPr="00840B36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42.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Участникам заседания и приглаш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нным лицам не разрешается приносить на заседание кино-, виде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и фотоаппаратуру, звукозаписывающие устройства, а также средства связи.</w:t>
      </w:r>
    </w:p>
    <w:p w:rsidR="004933F7" w:rsidRPr="00840B36" w:rsidRDefault="004933F7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F06" w:rsidRPr="008F223D" w:rsidRDefault="00C45996" w:rsidP="004933F7">
      <w:pPr>
        <w:tabs>
          <w:tab w:val="left" w:pos="350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V.</w:t>
      </w:r>
      <w:r w:rsidR="004933F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Оформление решений, принятых на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43.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протоколом, который в десятидневный срок после даты проведения заседания 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готовится аппаратом Комиссии и подписывается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председателем Комиссии.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44.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В решении Комиссии указываются: фамилии лица, проводящего</w:t>
      </w:r>
      <w:r w:rsidR="008F223D" w:rsidRPr="008F223D">
        <w:rPr>
          <w:rFonts w:ascii="Times New Roman" w:hAnsi="Times New Roman" w:cs="Times New Roman"/>
          <w:sz w:val="28"/>
          <w:szCs w:val="28"/>
        </w:rPr>
        <w:t xml:space="preserve"> </w:t>
      </w:r>
      <w:r w:rsidRPr="008F223D">
        <w:rPr>
          <w:rFonts w:ascii="Times New Roman" w:hAnsi="Times New Roman" w:cs="Times New Roman"/>
          <w:sz w:val="28"/>
          <w:szCs w:val="28"/>
        </w:rPr>
        <w:t>заседание Комиссии, и присутствующих на заседании членов Комиссии, приглаш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нных лиц, вопросы, рассмотренные в ходе заседания, принятые решения.</w:t>
      </w:r>
    </w:p>
    <w:p w:rsidR="00D72F06" w:rsidRPr="008F223D" w:rsidRDefault="00C45996" w:rsidP="004933F7">
      <w:pPr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45.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>В случае необходимости доработки проектов рассмотренных на заседании Комиссии материалов, по которым высказаны предложения и замечания, в решении Комиссии отражается соответствующее поручение членам Комиссии.</w:t>
      </w:r>
    </w:p>
    <w:p w:rsidR="00D72F06" w:rsidRPr="008F223D" w:rsidRDefault="00C45996" w:rsidP="004933F7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46.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223D">
        <w:rPr>
          <w:rFonts w:ascii="Times New Roman" w:hAnsi="Times New Roman" w:cs="Times New Roman"/>
          <w:sz w:val="28"/>
          <w:szCs w:val="28"/>
        </w:rPr>
        <w:t xml:space="preserve">Решения Комиссии (выписки из решений Комиссии) направляются в территориальные органы федеральных органов исполнительной власти, органы исполнительной власти субъектов Российской Федерации, иные </w:t>
      </w:r>
      <w:r w:rsidRPr="008F223D">
        <w:rPr>
          <w:rFonts w:ascii="Times New Roman" w:hAnsi="Times New Roman" w:cs="Times New Roman"/>
          <w:sz w:val="28"/>
          <w:szCs w:val="28"/>
        </w:rPr>
        <w:lastRenderedPageBreak/>
        <w:t>государственные органы, в органы местного самоуправления в части, их касающейся, в тр</w:t>
      </w:r>
      <w:r w:rsidR="00840B36">
        <w:rPr>
          <w:rFonts w:ascii="Times New Roman" w:hAnsi="Times New Roman" w:cs="Times New Roman"/>
          <w:sz w:val="28"/>
          <w:szCs w:val="28"/>
        </w:rPr>
        <w:t>ё</w:t>
      </w:r>
      <w:r w:rsidRPr="008F223D">
        <w:rPr>
          <w:rFonts w:ascii="Times New Roman" w:hAnsi="Times New Roman" w:cs="Times New Roman"/>
          <w:sz w:val="28"/>
          <w:szCs w:val="28"/>
        </w:rPr>
        <w:t>хдневный срок после получения аппаратом Комиссии подписанного решения Комиссии, а также доводятся до сведения общественных объединений и организаций.</w:t>
      </w:r>
    </w:p>
    <w:p w:rsidR="00D72F06" w:rsidRPr="008F223D" w:rsidRDefault="00C45996" w:rsidP="004933F7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47.</w:t>
      </w:r>
      <w:r w:rsidR="008F223D" w:rsidRPr="008F223D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8F22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223D">
        <w:rPr>
          <w:rFonts w:ascii="Times New Roman" w:hAnsi="Times New Roman" w:cs="Times New Roman"/>
          <w:sz w:val="28"/>
          <w:szCs w:val="28"/>
        </w:rPr>
        <w:t xml:space="preserve"> исполнением решений и поручений, содержащихся в решениях Комиссии, осуществляет аппарат Комиссии.</w:t>
      </w:r>
    </w:p>
    <w:p w:rsidR="00D72F06" w:rsidRPr="008F223D" w:rsidRDefault="00C45996" w:rsidP="004933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D">
        <w:rPr>
          <w:rFonts w:ascii="Times New Roman" w:hAnsi="Times New Roman" w:cs="Times New Roman"/>
          <w:sz w:val="28"/>
          <w:szCs w:val="28"/>
        </w:rPr>
        <w:t>Аппарат Комиссии снимает с контроля исполнение поручений на основании решения председателя Комиссии, о чем информирует исполнителей.</w:t>
      </w:r>
    </w:p>
    <w:sectPr w:rsidR="00D72F06" w:rsidRPr="008F223D" w:rsidSect="004933F7">
      <w:headerReference w:type="default" r:id="rId7"/>
      <w:type w:val="continuous"/>
      <w:pgSz w:w="11909" w:h="16834"/>
      <w:pgMar w:top="1440" w:right="852" w:bottom="1440" w:left="1440" w:header="567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7B2" w:rsidRDefault="00B667B2">
      <w:r>
        <w:separator/>
      </w:r>
    </w:p>
  </w:endnote>
  <w:endnote w:type="continuationSeparator" w:id="0">
    <w:p w:rsidR="00B667B2" w:rsidRDefault="00B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7B2" w:rsidRDefault="00B667B2"/>
  </w:footnote>
  <w:footnote w:type="continuationSeparator" w:id="0">
    <w:p w:rsidR="00B667B2" w:rsidRDefault="00B667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772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F223D" w:rsidRPr="008F223D" w:rsidRDefault="008F223D">
        <w:pPr>
          <w:pStyle w:val="a4"/>
          <w:jc w:val="center"/>
          <w:rPr>
            <w:rFonts w:ascii="Times New Roman" w:hAnsi="Times New Roman" w:cs="Times New Roman"/>
          </w:rPr>
        </w:pPr>
        <w:r w:rsidRPr="008F223D">
          <w:rPr>
            <w:rFonts w:ascii="Times New Roman" w:hAnsi="Times New Roman" w:cs="Times New Roman"/>
          </w:rPr>
          <w:fldChar w:fldCharType="begin"/>
        </w:r>
        <w:r w:rsidRPr="008F223D">
          <w:rPr>
            <w:rFonts w:ascii="Times New Roman" w:hAnsi="Times New Roman" w:cs="Times New Roman"/>
          </w:rPr>
          <w:instrText>PAGE   \* MERGEFORMAT</w:instrText>
        </w:r>
        <w:r w:rsidRPr="008F223D">
          <w:rPr>
            <w:rFonts w:ascii="Times New Roman" w:hAnsi="Times New Roman" w:cs="Times New Roman"/>
          </w:rPr>
          <w:fldChar w:fldCharType="separate"/>
        </w:r>
        <w:r w:rsidR="00840B36">
          <w:rPr>
            <w:rFonts w:ascii="Times New Roman" w:hAnsi="Times New Roman" w:cs="Times New Roman"/>
            <w:noProof/>
          </w:rPr>
          <w:t>2</w:t>
        </w:r>
        <w:r w:rsidRPr="008F223D">
          <w:rPr>
            <w:rFonts w:ascii="Times New Roman" w:hAnsi="Times New Roman" w:cs="Times New Roman"/>
          </w:rPr>
          <w:fldChar w:fldCharType="end"/>
        </w:r>
      </w:p>
    </w:sdtContent>
  </w:sdt>
  <w:p w:rsidR="008F223D" w:rsidRDefault="008F22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06"/>
    <w:rsid w:val="004933F7"/>
    <w:rsid w:val="00645CD3"/>
    <w:rsid w:val="00840B36"/>
    <w:rsid w:val="008F223D"/>
    <w:rsid w:val="00B667B2"/>
    <w:rsid w:val="00C45996"/>
    <w:rsid w:val="00D7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8F2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23D"/>
    <w:rPr>
      <w:color w:val="000000"/>
    </w:rPr>
  </w:style>
  <w:style w:type="paragraph" w:styleId="a6">
    <w:name w:val="footer"/>
    <w:basedOn w:val="a"/>
    <w:link w:val="a7"/>
    <w:uiPriority w:val="99"/>
    <w:unhideWhenUsed/>
    <w:rsid w:val="008F2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23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8F2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23D"/>
    <w:rPr>
      <w:color w:val="000000"/>
    </w:rPr>
  </w:style>
  <w:style w:type="paragraph" w:styleId="a6">
    <w:name w:val="footer"/>
    <w:basedOn w:val="a"/>
    <w:link w:val="a7"/>
    <w:uiPriority w:val="99"/>
    <w:unhideWhenUsed/>
    <w:rsid w:val="008F2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23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Олексенко</dc:creator>
  <cp:lastModifiedBy>Олексенко</cp:lastModifiedBy>
  <cp:revision>3</cp:revision>
  <dcterms:created xsi:type="dcterms:W3CDTF">2016-08-15T08:16:00Z</dcterms:created>
  <dcterms:modified xsi:type="dcterms:W3CDTF">2016-12-12T09:07:00Z</dcterms:modified>
</cp:coreProperties>
</file>